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9B3D8C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E80833" w:rsidRDefault="009B3D8C" w:rsidP="009B3D8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</w:rPr>
      </w:pPr>
      <w:r w:rsidRPr="009B3D8C">
        <w:rPr>
          <w:rFonts w:ascii="Raleway" w:hAnsi="Raleway" w:cs="AGaramondPro-Regular"/>
          <w:color w:val="FF0000"/>
          <w:sz w:val="20"/>
        </w:rPr>
        <w:t>Describe the last time someone really listened to you.</w:t>
      </w:r>
      <w:r w:rsidRPr="009B3D8C">
        <w:rPr>
          <w:rFonts w:ascii="Raleway" w:hAnsi="Raleway" w:cs="AGaramondPro-Regular"/>
          <w:color w:val="FF0000"/>
          <w:sz w:val="20"/>
        </w:rPr>
        <w:t xml:space="preserve"> </w:t>
      </w:r>
      <w:r w:rsidRPr="009B3D8C">
        <w:rPr>
          <w:rFonts w:ascii="Raleway" w:hAnsi="Raleway" w:cs="AGaramondPro-Regular"/>
          <w:color w:val="FF0000"/>
          <w:sz w:val="20"/>
        </w:rPr>
        <w:t>How did it make you feel?</w:t>
      </w:r>
    </w:p>
    <w:p w:rsidR="009B3D8C" w:rsidRPr="009B3D8C" w:rsidRDefault="009B3D8C" w:rsidP="009B3D8C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18"/>
          <w:szCs w:val="20"/>
        </w:rPr>
      </w:pPr>
    </w:p>
    <w:p w:rsidR="001521C0" w:rsidRPr="00245A1E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45A1E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245A1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45A1E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245A1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45A1E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:rsidR="00BE5196" w:rsidRPr="00245A1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45A1E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245A1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45A1E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E80833" w:rsidRPr="009B3D8C" w:rsidRDefault="009B3D8C" w:rsidP="009B3D8C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</w:rPr>
      </w:pPr>
      <w:r w:rsidRPr="009B3D8C">
        <w:rPr>
          <w:rFonts w:ascii="Raleway" w:hAnsi="Raleway" w:cs="HelveticaNeue-Roman"/>
          <w:sz w:val="20"/>
        </w:rPr>
        <w:t>When you genuinely listen to someone, you</w:t>
      </w:r>
      <w:r w:rsidRPr="009B3D8C">
        <w:rPr>
          <w:rFonts w:ascii="Raleway" w:hAnsi="Raleway" w:cs="HelveticaNeue-Roman"/>
          <w:sz w:val="20"/>
        </w:rPr>
        <w:t xml:space="preserve"> </w:t>
      </w:r>
      <w:r w:rsidRPr="009B3D8C">
        <w:rPr>
          <w:rFonts w:ascii="Raleway" w:hAnsi="Raleway" w:cs="HelveticaNeue-Roman"/>
          <w:sz w:val="20"/>
        </w:rPr>
        <w:t>lay the foundation for authentic conversations,</w:t>
      </w:r>
      <w:r w:rsidRPr="009B3D8C">
        <w:rPr>
          <w:rFonts w:ascii="Raleway" w:hAnsi="Raleway" w:cs="HelveticaNeue-Roman"/>
          <w:sz w:val="20"/>
        </w:rPr>
        <w:t xml:space="preserve"> </w:t>
      </w:r>
      <w:r w:rsidRPr="009B3D8C">
        <w:rPr>
          <w:rFonts w:ascii="Raleway" w:hAnsi="Raleway" w:cs="HelveticaNeue-Roman"/>
          <w:sz w:val="20"/>
        </w:rPr>
        <w:t>because listening communicates that you are</w:t>
      </w:r>
      <w:r w:rsidRPr="009B3D8C">
        <w:rPr>
          <w:rFonts w:ascii="Raleway" w:hAnsi="Raleway" w:cs="HelveticaNeue-Roman"/>
          <w:sz w:val="20"/>
        </w:rPr>
        <w:t xml:space="preserve"> </w:t>
      </w:r>
      <w:r w:rsidRPr="009B3D8C">
        <w:rPr>
          <w:rFonts w:ascii="Raleway" w:hAnsi="Raleway" w:cs="HelveticaNeue-Roman"/>
          <w:sz w:val="20"/>
        </w:rPr>
        <w:t>interested and that you care.</w:t>
      </w:r>
    </w:p>
    <w:p w:rsidR="009B3D8C" w:rsidRPr="00245A1E" w:rsidRDefault="009B3D8C" w:rsidP="009B3D8C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305CA" w:rsidRPr="00245A1E" w:rsidRDefault="00C833E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45A1E">
        <w:rPr>
          <w:rFonts w:ascii="Raleway" w:hAnsi="Raleway"/>
          <w:color w:val="FF0000"/>
          <w:sz w:val="20"/>
          <w:szCs w:val="20"/>
        </w:rPr>
        <w:t>Have a group member r</w:t>
      </w:r>
      <w:r w:rsidR="00414B5E" w:rsidRPr="00245A1E">
        <w:rPr>
          <w:rFonts w:ascii="Raleway" w:hAnsi="Raleway"/>
          <w:color w:val="FF0000"/>
          <w:sz w:val="20"/>
          <w:szCs w:val="20"/>
        </w:rPr>
        <w:t>ead</w:t>
      </w:r>
      <w:r w:rsidR="00F305CA" w:rsidRPr="00245A1E">
        <w:rPr>
          <w:rFonts w:ascii="Raleway" w:hAnsi="Raleway"/>
          <w:color w:val="FF0000"/>
          <w:sz w:val="20"/>
          <w:szCs w:val="20"/>
        </w:rPr>
        <w:t xml:space="preserve"> </w:t>
      </w:r>
      <w:r w:rsidR="009B3D8C">
        <w:rPr>
          <w:rFonts w:ascii="Raleway" w:hAnsi="Raleway"/>
          <w:color w:val="FF0000"/>
          <w:sz w:val="20"/>
          <w:szCs w:val="20"/>
        </w:rPr>
        <w:t>Mark 5:32-34</w:t>
      </w:r>
    </w:p>
    <w:p w:rsidR="00F305CA" w:rsidRPr="00245A1E" w:rsidRDefault="00F305CA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245A1E" w:rsidRPr="009B3D8C" w:rsidRDefault="009B3D8C" w:rsidP="009B3D8C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9B3D8C">
        <w:rPr>
          <w:rFonts w:ascii="Raleway" w:hAnsi="Raleway" w:cs="Futura"/>
          <w:color w:val="FF0000"/>
          <w:sz w:val="20"/>
          <w:szCs w:val="20"/>
        </w:rPr>
        <w:t>What do you think it meant to this</w:t>
      </w:r>
      <w:r w:rsidRPr="009B3D8C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9B3D8C">
        <w:rPr>
          <w:rFonts w:ascii="Raleway" w:hAnsi="Raleway" w:cs="Futura"/>
          <w:color w:val="FF0000"/>
          <w:sz w:val="20"/>
          <w:szCs w:val="20"/>
        </w:rPr>
        <w:t>woman to be able to tell her story to Jesus?</w:t>
      </w:r>
    </w:p>
    <w:p w:rsidR="009B3D8C" w:rsidRPr="009B3D8C" w:rsidRDefault="009B3D8C" w:rsidP="009B3D8C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sz w:val="18"/>
          <w:szCs w:val="20"/>
        </w:rPr>
      </w:pPr>
    </w:p>
    <w:p w:rsidR="009B3D8C" w:rsidRPr="009B3D8C" w:rsidRDefault="009B3D8C" w:rsidP="009B3D8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DB13D3">
        <w:rPr>
          <w:rFonts w:ascii="Raleway" w:hAnsi="Raleway" w:cs="HelveticaNeue-Bold"/>
          <w:bCs/>
          <w:sz w:val="20"/>
          <w:szCs w:val="20"/>
        </w:rPr>
        <w:t>GENUINE LISTENING IN ACTION</w:t>
      </w:r>
      <w:r w:rsidRPr="00DB13D3">
        <w:rPr>
          <w:rFonts w:ascii="Raleway" w:hAnsi="Raleway" w:cs="HelveticaNeue-Bold"/>
          <w:bCs/>
          <w:sz w:val="20"/>
          <w:szCs w:val="20"/>
        </w:rPr>
        <w:t>;</w:t>
      </w:r>
      <w:r w:rsidRPr="009B3D8C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9B3D8C">
        <w:rPr>
          <w:rFonts w:ascii="Raleway" w:hAnsi="Raleway" w:cs="AGaramondPro-Regular"/>
          <w:sz w:val="20"/>
          <w:szCs w:val="20"/>
        </w:rPr>
        <w:t>a few keys to genuine listening:</w:t>
      </w:r>
    </w:p>
    <w:p w:rsidR="009B3D8C" w:rsidRPr="009B3D8C" w:rsidRDefault="00DB13D3" w:rsidP="009B3D8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DB13D3">
        <w:rPr>
          <w:rFonts w:ascii="Raleway" w:hAnsi="Raleway" w:cs="HelveticaNeue-Bold"/>
          <w:bCs/>
          <w:sz w:val="20"/>
          <w:szCs w:val="20"/>
        </w:rPr>
        <w:t>ASK QUESTIONS</w:t>
      </w:r>
      <w:r>
        <w:rPr>
          <w:rFonts w:ascii="Raleway" w:hAnsi="Raleway" w:cs="HelveticaNeue-Bold"/>
          <w:bCs/>
          <w:sz w:val="20"/>
          <w:szCs w:val="20"/>
        </w:rPr>
        <w:t xml:space="preserve">; </w:t>
      </w:r>
      <w:proofErr w:type="gramStart"/>
      <w:r w:rsidR="009B3D8C" w:rsidRPr="009B3D8C">
        <w:rPr>
          <w:rFonts w:ascii="Raleway" w:hAnsi="Raleway" w:cs="AGaramondPro-Regular"/>
          <w:sz w:val="20"/>
          <w:szCs w:val="20"/>
        </w:rPr>
        <w:t>It</w:t>
      </w:r>
      <w:proofErr w:type="gramEnd"/>
      <w:r w:rsidR="009B3D8C" w:rsidRPr="009B3D8C">
        <w:rPr>
          <w:rFonts w:ascii="Raleway" w:hAnsi="Raleway" w:cs="AGaramondPro-Regular"/>
          <w:sz w:val="20"/>
          <w:szCs w:val="20"/>
        </w:rPr>
        <w:t xml:space="preserve"> helps to be a little curious about people. Try to ask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pen-ended questions that require more than a one-word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answer. (“What do you do?” or “What do you think?” are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good examples.) Ask for people’s opinion without giving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your own. Ask clarifying questions, but refrain from trying to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control the outcome or steer the </w:t>
      </w:r>
      <w:r w:rsidR="009B3D8C" w:rsidRPr="009B3D8C">
        <w:rPr>
          <w:rFonts w:ascii="Raleway" w:hAnsi="Raleway" w:cs="AGaramondPro-Regular"/>
          <w:sz w:val="20"/>
          <w:szCs w:val="20"/>
        </w:rPr>
        <w:t>c</w:t>
      </w:r>
      <w:r w:rsidR="009B3D8C" w:rsidRPr="009B3D8C">
        <w:rPr>
          <w:rFonts w:ascii="Raleway" w:hAnsi="Raleway" w:cs="AGaramondPro-Regular"/>
          <w:sz w:val="20"/>
          <w:szCs w:val="20"/>
        </w:rPr>
        <w:t>onversation, and see what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happens.</w:t>
      </w:r>
    </w:p>
    <w:p w:rsidR="009B3D8C" w:rsidRPr="009B3D8C" w:rsidRDefault="00DB13D3" w:rsidP="009B3D8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DB13D3">
        <w:rPr>
          <w:rFonts w:ascii="Raleway" w:hAnsi="Raleway" w:cs="HelveticaNeue-Bold"/>
          <w:bCs/>
          <w:sz w:val="20"/>
          <w:szCs w:val="20"/>
        </w:rPr>
        <w:t>STAY FOCUSED</w:t>
      </w:r>
      <w:r>
        <w:rPr>
          <w:rFonts w:ascii="Raleway" w:hAnsi="Raleway" w:cs="HelveticaNeue-Bold"/>
          <w:bCs/>
          <w:sz w:val="20"/>
          <w:szCs w:val="20"/>
        </w:rPr>
        <w:t>;</w:t>
      </w:r>
      <w:r w:rsidRPr="009B3D8C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Try not to let your eyes wander while someone is talking to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you. That’s a pretty clear signal to most people that you’re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done listening. It costs you time away from your own agenda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to stay focused on someone else, even for a few minutes. But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this cost is really an investment in a relationship. It’s worth it!</w:t>
      </w:r>
    </w:p>
    <w:p w:rsidR="009B3D8C" w:rsidRPr="009B3D8C" w:rsidRDefault="00DB13D3" w:rsidP="009B3D8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DB13D3">
        <w:rPr>
          <w:rFonts w:ascii="Raleway" w:hAnsi="Raleway" w:cs="HelveticaNeue-Bold"/>
          <w:bCs/>
          <w:sz w:val="20"/>
          <w:szCs w:val="20"/>
        </w:rPr>
        <w:t>SAY “WOW” A LOT</w:t>
      </w:r>
      <w:r>
        <w:rPr>
          <w:rFonts w:ascii="Raleway" w:hAnsi="Raleway" w:cs="HelveticaNeue-Bold"/>
          <w:b/>
          <w:bCs/>
          <w:sz w:val="20"/>
          <w:szCs w:val="20"/>
        </w:rPr>
        <w:t xml:space="preserve">; </w:t>
      </w:r>
      <w:proofErr w:type="gramStart"/>
      <w:r w:rsidR="009B3D8C" w:rsidRPr="009B3D8C">
        <w:rPr>
          <w:rFonts w:ascii="Raleway" w:hAnsi="Raleway" w:cs="AGaramondPro-Regular"/>
          <w:sz w:val="20"/>
          <w:szCs w:val="20"/>
        </w:rPr>
        <w:t>When</w:t>
      </w:r>
      <w:proofErr w:type="gramEnd"/>
      <w:r w:rsidR="009B3D8C" w:rsidRPr="009B3D8C">
        <w:rPr>
          <w:rFonts w:ascii="Raleway" w:hAnsi="Raleway" w:cs="AGaramondPro-Regular"/>
          <w:sz w:val="20"/>
          <w:szCs w:val="20"/>
        </w:rPr>
        <w:t xml:space="preserve"> you really begin to listen to people, they will tell you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things that may shock or stun you. People become extraordinarily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open with you when they sense that you’re really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paying attention. Use a couple of phrases liberally as they are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sharing: Say “wow” a lot, or “That’s really interesting.” This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helps you deal with your own shock or awe in the moment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without having to hijack the conversation. Doing this lets the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other person continue without being worried that they have</w:t>
      </w:r>
      <w:r w:rsidR="009B3D8C" w:rsidRPr="009B3D8C">
        <w:rPr>
          <w:rFonts w:ascii="Raleway" w:hAnsi="Raleway" w:cs="AGaramondPro-Regular"/>
          <w:sz w:val="20"/>
          <w:szCs w:val="20"/>
        </w:rPr>
        <w:t xml:space="preserve"> </w:t>
      </w:r>
      <w:r w:rsidR="009B3D8C" w:rsidRPr="009B3D8C">
        <w:rPr>
          <w:rFonts w:ascii="Raleway" w:hAnsi="Raleway" w:cs="AGaramondPro-Regular"/>
          <w:sz w:val="20"/>
          <w:szCs w:val="20"/>
        </w:rPr>
        <w:t>offended you in some way.</w:t>
      </w:r>
    </w:p>
    <w:p w:rsidR="009B3D8C" w:rsidRPr="009B3D8C" w:rsidRDefault="009B3D8C" w:rsidP="009B3D8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921999" w:rsidRDefault="009B3D8C" w:rsidP="009B3D8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9B3D8C">
        <w:rPr>
          <w:rFonts w:ascii="Raleway" w:hAnsi="Raleway" w:cs="AGaramondPro-Regular"/>
          <w:sz w:val="20"/>
          <w:szCs w:val="20"/>
        </w:rPr>
        <w:t>Like the other Art of Noticing practices (paying attention</w:t>
      </w:r>
      <w:r w:rsidRPr="009B3D8C">
        <w:rPr>
          <w:rFonts w:ascii="Raleway" w:hAnsi="Raleway" w:cs="AGaramondPro-Regular"/>
          <w:sz w:val="20"/>
          <w:szCs w:val="20"/>
        </w:rPr>
        <w:t xml:space="preserve"> </w:t>
      </w:r>
      <w:r w:rsidRPr="009B3D8C">
        <w:rPr>
          <w:rFonts w:ascii="Raleway" w:hAnsi="Raleway" w:cs="AGaramondPro-Regular"/>
          <w:sz w:val="20"/>
          <w:szCs w:val="20"/>
        </w:rPr>
        <w:t>and praying secretly), this practice does something to you.</w:t>
      </w:r>
      <w:r w:rsidRPr="009B3D8C">
        <w:rPr>
          <w:rFonts w:ascii="Raleway" w:hAnsi="Raleway" w:cs="AGaramondPro-Regular"/>
          <w:sz w:val="20"/>
          <w:szCs w:val="20"/>
        </w:rPr>
        <w:t xml:space="preserve"> </w:t>
      </w:r>
      <w:r w:rsidRPr="009B3D8C">
        <w:rPr>
          <w:rFonts w:ascii="Raleway" w:hAnsi="Raleway" w:cs="AGaramondPro-Regular"/>
          <w:sz w:val="20"/>
          <w:szCs w:val="20"/>
        </w:rPr>
        <w:t>You don’t need a lot of skill or bravery. You also don’t have</w:t>
      </w:r>
      <w:r w:rsidRPr="009B3D8C">
        <w:rPr>
          <w:rFonts w:ascii="Raleway" w:hAnsi="Raleway" w:cs="AGaramondPro-Regular"/>
          <w:sz w:val="20"/>
          <w:szCs w:val="20"/>
        </w:rPr>
        <w:t xml:space="preserve"> </w:t>
      </w:r>
      <w:r w:rsidRPr="009B3D8C">
        <w:rPr>
          <w:rFonts w:ascii="Raleway" w:hAnsi="Raleway" w:cs="AGaramondPro-Regular"/>
          <w:sz w:val="20"/>
          <w:szCs w:val="20"/>
        </w:rPr>
        <w:t>to hunt someone down. Wherever you are, you can pay</w:t>
      </w:r>
      <w:r w:rsidRPr="009B3D8C">
        <w:rPr>
          <w:rFonts w:ascii="Raleway" w:hAnsi="Raleway" w:cs="AGaramondPro-Regular"/>
          <w:sz w:val="20"/>
          <w:szCs w:val="20"/>
        </w:rPr>
        <w:t xml:space="preserve"> </w:t>
      </w:r>
      <w:r w:rsidRPr="009B3D8C">
        <w:rPr>
          <w:rFonts w:ascii="Raleway" w:hAnsi="Raleway" w:cs="AGaramondPro-Regular"/>
          <w:sz w:val="20"/>
          <w:szCs w:val="20"/>
        </w:rPr>
        <w:t>attention to people, pray for them, and then listen. You will</w:t>
      </w:r>
      <w:r w:rsidRPr="009B3D8C">
        <w:rPr>
          <w:rFonts w:ascii="Raleway" w:hAnsi="Raleway" w:cs="AGaramondPro-Regular"/>
          <w:sz w:val="20"/>
          <w:szCs w:val="20"/>
        </w:rPr>
        <w:t xml:space="preserve"> </w:t>
      </w:r>
      <w:r w:rsidRPr="009B3D8C">
        <w:rPr>
          <w:rFonts w:ascii="Raleway" w:hAnsi="Raleway" w:cs="AGaramondPro-Regular"/>
          <w:sz w:val="20"/>
          <w:szCs w:val="20"/>
        </w:rPr>
        <w:t>find yourself caring about people all around you whom you</w:t>
      </w:r>
      <w:r w:rsidRPr="009B3D8C">
        <w:rPr>
          <w:rFonts w:ascii="Raleway" w:hAnsi="Raleway" w:cs="AGaramondPro-Regular"/>
          <w:sz w:val="20"/>
          <w:szCs w:val="20"/>
        </w:rPr>
        <w:t xml:space="preserve"> </w:t>
      </w:r>
      <w:r w:rsidRPr="009B3D8C">
        <w:rPr>
          <w:rFonts w:ascii="Raleway" w:hAnsi="Raleway" w:cs="AGaramondPro-Regular"/>
          <w:sz w:val="20"/>
          <w:szCs w:val="20"/>
        </w:rPr>
        <w:t>haven’t even noticed before. Y</w:t>
      </w:r>
      <w:r w:rsidRPr="009B3D8C">
        <w:rPr>
          <w:rFonts w:ascii="Raleway" w:hAnsi="Raleway" w:cs="AGaramondPro-Regular"/>
          <w:sz w:val="20"/>
          <w:szCs w:val="20"/>
        </w:rPr>
        <w:t xml:space="preserve">ou may find yourself caring </w:t>
      </w:r>
      <w:r w:rsidRPr="009B3D8C">
        <w:rPr>
          <w:rFonts w:ascii="Raleway" w:hAnsi="Raleway" w:cs="AGaramondPro-Regular"/>
          <w:sz w:val="20"/>
          <w:szCs w:val="20"/>
        </w:rPr>
        <w:t>about people you normally don’t even like.</w:t>
      </w:r>
    </w:p>
    <w:p w:rsidR="00DB13D3" w:rsidRDefault="00DB13D3" w:rsidP="009B3D8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DB13D3" w:rsidRPr="00DB13D3" w:rsidRDefault="00DB13D3" w:rsidP="00DB13D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DB13D3">
        <w:rPr>
          <w:rFonts w:ascii="Raleway" w:hAnsi="Raleway" w:cs="AGaramondPro-Regular"/>
          <w:sz w:val="20"/>
        </w:rPr>
        <w:t>The Art of Noticing by genuine listening has a way of</w:t>
      </w:r>
      <w:r w:rsidRPr="00DB13D3">
        <w:rPr>
          <w:rFonts w:ascii="Raleway" w:hAnsi="Raleway" w:cs="AGaramondPro-Regular"/>
          <w:sz w:val="20"/>
        </w:rPr>
        <w:t xml:space="preserve"> </w:t>
      </w:r>
      <w:r w:rsidRPr="00DB13D3">
        <w:rPr>
          <w:rFonts w:ascii="Raleway" w:hAnsi="Raleway" w:cs="AGaramondPro-Regular"/>
          <w:sz w:val="20"/>
        </w:rPr>
        <w:t>nibbling into someone’s heart and seems to be an approach</w:t>
      </w:r>
      <w:r w:rsidRPr="00DB13D3">
        <w:rPr>
          <w:rFonts w:ascii="Raleway" w:hAnsi="Raleway" w:cs="AGaramondPro-Regular"/>
          <w:sz w:val="20"/>
        </w:rPr>
        <w:t xml:space="preserve"> </w:t>
      </w:r>
      <w:r w:rsidRPr="00DB13D3">
        <w:rPr>
          <w:rFonts w:ascii="Raleway" w:hAnsi="Raleway" w:cs="AGaramondPro-Regular"/>
          <w:sz w:val="20"/>
        </w:rPr>
        <w:t>that needs no resistance. What happens when you genuinely</w:t>
      </w:r>
      <w:r w:rsidRPr="00DB13D3">
        <w:rPr>
          <w:rFonts w:ascii="Raleway" w:hAnsi="Raleway" w:cs="AGaramondPro-Regular"/>
          <w:sz w:val="20"/>
        </w:rPr>
        <w:t xml:space="preserve"> </w:t>
      </w:r>
      <w:r w:rsidRPr="00DB13D3">
        <w:rPr>
          <w:rFonts w:ascii="Raleway" w:hAnsi="Raleway" w:cs="AGaramondPro-Regular"/>
          <w:sz w:val="20"/>
        </w:rPr>
        <w:t>listen to someone?</w:t>
      </w:r>
    </w:p>
    <w:p w:rsidR="00DB13D3" w:rsidRPr="00DB13D3" w:rsidRDefault="00DB13D3" w:rsidP="00DB13D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DB13D3">
        <w:rPr>
          <w:rFonts w:ascii="Raleway" w:hAnsi="Raleway" w:cs="AGaramondPro-Regular"/>
          <w:sz w:val="20"/>
        </w:rPr>
        <w:t>You take your eyes off</w:t>
      </w:r>
      <w:r w:rsidRPr="00DB13D3">
        <w:rPr>
          <w:rFonts w:ascii="Raleway" w:hAnsi="Raleway" w:cs="AGaramondPro-Regular"/>
          <w:sz w:val="20"/>
        </w:rPr>
        <w:t xml:space="preserve"> yourself for a moment and focus </w:t>
      </w:r>
      <w:r w:rsidRPr="00DB13D3">
        <w:rPr>
          <w:rFonts w:ascii="Raleway" w:hAnsi="Raleway" w:cs="AGaramondPro-Regular"/>
          <w:sz w:val="20"/>
        </w:rPr>
        <w:t>your attention on someo</w:t>
      </w:r>
      <w:r w:rsidRPr="00DB13D3">
        <w:rPr>
          <w:rFonts w:ascii="Raleway" w:hAnsi="Raleway" w:cs="AGaramondPro-Regular"/>
          <w:sz w:val="20"/>
        </w:rPr>
        <w:t xml:space="preserve">ne else. This is a surprisingly </w:t>
      </w:r>
      <w:r w:rsidRPr="00DB13D3">
        <w:rPr>
          <w:rFonts w:ascii="Raleway" w:hAnsi="Raleway" w:cs="AGaramondPro-Regular"/>
          <w:sz w:val="20"/>
        </w:rPr>
        <w:t>rare thing.</w:t>
      </w:r>
    </w:p>
    <w:p w:rsidR="00DB13D3" w:rsidRPr="00DB13D3" w:rsidRDefault="00DB13D3" w:rsidP="00DB13D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DB13D3">
        <w:rPr>
          <w:rFonts w:ascii="Raleway" w:hAnsi="Raleway" w:cs="AGaramondPro-Regular"/>
          <w:sz w:val="20"/>
        </w:rPr>
        <w:t>You become aware of God’s presence and activity and</w:t>
      </w:r>
      <w:r w:rsidRPr="00DB13D3">
        <w:rPr>
          <w:rFonts w:ascii="Raleway" w:hAnsi="Raleway" w:cs="AGaramondPro-Regular"/>
          <w:sz w:val="20"/>
        </w:rPr>
        <w:t xml:space="preserve"> </w:t>
      </w:r>
      <w:r w:rsidRPr="00DB13D3">
        <w:rPr>
          <w:rFonts w:ascii="Raleway" w:hAnsi="Raleway" w:cs="AGaramondPro-Regular"/>
          <w:sz w:val="20"/>
        </w:rPr>
        <w:t>begin to connect with</w:t>
      </w:r>
      <w:r w:rsidRPr="00DB13D3">
        <w:rPr>
          <w:rFonts w:ascii="Raleway" w:hAnsi="Raleway" w:cs="AGaramondPro-Regular"/>
          <w:sz w:val="20"/>
        </w:rPr>
        <w:t xml:space="preserve"> what he is up to in people all </w:t>
      </w:r>
      <w:r w:rsidRPr="00DB13D3">
        <w:rPr>
          <w:rFonts w:ascii="Raleway" w:hAnsi="Raleway" w:cs="AGaramondPro-Regular"/>
          <w:sz w:val="20"/>
        </w:rPr>
        <w:t>around you.</w:t>
      </w:r>
    </w:p>
    <w:p w:rsidR="00DB13D3" w:rsidRPr="00DB13D3" w:rsidRDefault="00DB13D3" w:rsidP="00DB13D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DB13D3">
        <w:rPr>
          <w:rFonts w:ascii="Raleway" w:hAnsi="Raleway" w:cs="AGaramondPro-Regular"/>
          <w:sz w:val="20"/>
        </w:rPr>
        <w:t>People around you in your normal routines of life</w:t>
      </w:r>
      <w:r w:rsidRPr="00DB13D3">
        <w:rPr>
          <w:rFonts w:ascii="Raleway" w:hAnsi="Raleway" w:cs="AGaramondPro-Regular"/>
          <w:sz w:val="20"/>
        </w:rPr>
        <w:t xml:space="preserve"> </w:t>
      </w:r>
      <w:r w:rsidRPr="00DB13D3">
        <w:rPr>
          <w:rFonts w:ascii="Raleway" w:hAnsi="Raleway" w:cs="AGaramondPro-Regular"/>
          <w:sz w:val="20"/>
        </w:rPr>
        <w:t>begin to really matter to you—</w:t>
      </w:r>
      <w:r w:rsidRPr="00DB13D3">
        <w:rPr>
          <w:rFonts w:ascii="Raleway" w:hAnsi="Raleway" w:cs="AGaramondPro-Regular"/>
          <w:sz w:val="20"/>
        </w:rPr>
        <w:t xml:space="preserve">even people you </w:t>
      </w:r>
      <w:r w:rsidRPr="00DB13D3">
        <w:rPr>
          <w:rFonts w:ascii="Raleway" w:hAnsi="Raleway" w:cs="AGaramondPro-Regular"/>
          <w:sz w:val="20"/>
        </w:rPr>
        <w:t>wouldn’t naturally like.</w:t>
      </w:r>
    </w:p>
    <w:p w:rsidR="00DB13D3" w:rsidRPr="00DB13D3" w:rsidRDefault="00DB13D3" w:rsidP="00DB13D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18"/>
          <w:szCs w:val="20"/>
        </w:rPr>
      </w:pPr>
      <w:r w:rsidRPr="00DB13D3">
        <w:rPr>
          <w:rFonts w:ascii="Raleway" w:hAnsi="Raleway" w:cs="AGaramondPro-Regular"/>
          <w:sz w:val="20"/>
        </w:rPr>
        <w:t>You throw open the doors of possibility to</w:t>
      </w:r>
      <w:r w:rsidRPr="00DB13D3">
        <w:rPr>
          <w:rFonts w:ascii="Raleway" w:hAnsi="Raleway" w:cs="AGaramondPro-Regular"/>
          <w:sz w:val="20"/>
        </w:rPr>
        <w:t xml:space="preserve"> c</w:t>
      </w:r>
      <w:r w:rsidRPr="00DB13D3">
        <w:rPr>
          <w:rFonts w:ascii="Raleway" w:hAnsi="Raleway" w:cs="AGaramondPro-Regular"/>
          <w:sz w:val="20"/>
        </w:rPr>
        <w:t>onnect in</w:t>
      </w:r>
      <w:r w:rsidRPr="00DB13D3">
        <w:rPr>
          <w:rFonts w:ascii="Raleway" w:hAnsi="Raleway" w:cs="AGaramondPro-Regular"/>
          <w:sz w:val="20"/>
        </w:rPr>
        <w:t xml:space="preserve"> </w:t>
      </w:r>
      <w:r w:rsidRPr="00DB13D3">
        <w:rPr>
          <w:rFonts w:ascii="Raleway" w:hAnsi="Raleway" w:cs="AGaramondPro-Regular"/>
          <w:sz w:val="20"/>
        </w:rPr>
        <w:t>authentic conversation with someone.</w:t>
      </w:r>
    </w:p>
    <w:p w:rsidR="009B3D8C" w:rsidRPr="00DB13D3" w:rsidRDefault="009B3D8C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  <w:u w:val="single"/>
        </w:rPr>
      </w:pPr>
    </w:p>
    <w:p w:rsidR="00DB13D3" w:rsidRPr="00DB13D3" w:rsidRDefault="00DB13D3" w:rsidP="00DB13D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  <w:u w:val="single"/>
        </w:rPr>
      </w:pPr>
      <w:r w:rsidRPr="00DB13D3">
        <w:rPr>
          <w:rFonts w:ascii="Raleway" w:hAnsi="Raleway" w:cs="Futura"/>
          <w:color w:val="FF0000"/>
          <w:sz w:val="20"/>
          <w:szCs w:val="20"/>
        </w:rPr>
        <w:t>What is one way that you can</w:t>
      </w:r>
      <w:r w:rsidRPr="00DB13D3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DB13D3">
        <w:rPr>
          <w:rFonts w:ascii="Raleway" w:hAnsi="Raleway" w:cs="Futura"/>
          <w:color w:val="FF0000"/>
          <w:sz w:val="20"/>
          <w:szCs w:val="20"/>
        </w:rPr>
        <w:t>integrate genuine listening into your existing</w:t>
      </w:r>
      <w:r w:rsidRPr="00DB13D3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DB13D3">
        <w:rPr>
          <w:rFonts w:ascii="Raleway" w:hAnsi="Raleway" w:cs="Futura"/>
          <w:color w:val="FF0000"/>
          <w:sz w:val="20"/>
          <w:szCs w:val="20"/>
        </w:rPr>
        <w:t>relationships and everyday routines?</w:t>
      </w:r>
    </w:p>
    <w:p w:rsidR="00DB13D3" w:rsidRDefault="00DB13D3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0A51E5" w:rsidRPr="00245A1E" w:rsidRDefault="00694EC6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r w:rsidRPr="00245A1E">
        <w:rPr>
          <w:rFonts w:ascii="Raleway" w:hAnsi="Raleway"/>
          <w:color w:val="002060"/>
          <w:sz w:val="20"/>
          <w:szCs w:val="20"/>
          <w:u w:val="single"/>
        </w:rPr>
        <w:t>THIS NEXT WEEK:</w:t>
      </w:r>
    </w:p>
    <w:p w:rsidR="00245A1E" w:rsidRPr="00DB13D3" w:rsidRDefault="00DB13D3" w:rsidP="00DB13D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</w:rPr>
      </w:pPr>
      <w:r w:rsidRPr="00DB13D3">
        <w:rPr>
          <w:rFonts w:ascii="Raleway" w:hAnsi="Raleway" w:cs="AGaramondPro-Regular"/>
          <w:color w:val="002060"/>
          <w:sz w:val="20"/>
        </w:rPr>
        <w:t>Try the “Free Attention Giveaway.” This week intentionally</w:t>
      </w:r>
      <w:r w:rsidRPr="00DB13D3">
        <w:rPr>
          <w:rFonts w:ascii="Raleway" w:hAnsi="Raleway" w:cs="AGaramondPro-Regular"/>
          <w:color w:val="002060"/>
          <w:sz w:val="20"/>
        </w:rPr>
        <w:t xml:space="preserve"> </w:t>
      </w:r>
      <w:r w:rsidRPr="00DB13D3">
        <w:rPr>
          <w:rFonts w:ascii="Raleway" w:hAnsi="Raleway" w:cs="AGaramondPro-Regular"/>
          <w:color w:val="002060"/>
          <w:sz w:val="20"/>
        </w:rPr>
        <w:t>approach</w:t>
      </w:r>
      <w:r w:rsidRPr="00DB13D3">
        <w:rPr>
          <w:rFonts w:ascii="Raleway" w:hAnsi="Raleway" w:cs="AGaramondPro-Regular"/>
          <w:color w:val="002060"/>
          <w:sz w:val="20"/>
        </w:rPr>
        <w:t xml:space="preserve"> someone and ask this question: </w:t>
      </w:r>
      <w:r w:rsidRPr="00DB13D3">
        <w:rPr>
          <w:rFonts w:ascii="Raleway" w:hAnsi="Raleway" w:cs="AGaramondPro-Regular"/>
          <w:color w:val="002060"/>
          <w:sz w:val="20"/>
        </w:rPr>
        <w:t>“How’s it going?” When they answer, listen well and</w:t>
      </w:r>
      <w:r w:rsidRPr="00DB13D3">
        <w:rPr>
          <w:rFonts w:ascii="Raleway" w:hAnsi="Raleway" w:cs="AGaramondPro-Regular"/>
          <w:color w:val="002060"/>
          <w:sz w:val="20"/>
        </w:rPr>
        <w:t xml:space="preserve"> </w:t>
      </w:r>
      <w:r w:rsidRPr="00DB13D3">
        <w:rPr>
          <w:rFonts w:ascii="Raleway" w:hAnsi="Raleway" w:cs="AGaramondPro-Regular"/>
          <w:color w:val="002060"/>
          <w:sz w:val="20"/>
        </w:rPr>
        <w:t>ask clarifying questions. Don’</w:t>
      </w:r>
      <w:r w:rsidRPr="00DB13D3">
        <w:rPr>
          <w:rFonts w:ascii="Raleway" w:hAnsi="Raleway" w:cs="AGaramondPro-Regular"/>
          <w:color w:val="002060"/>
          <w:sz w:val="20"/>
        </w:rPr>
        <w:t xml:space="preserve">t interrupt with your own </w:t>
      </w:r>
      <w:r w:rsidRPr="00DB13D3">
        <w:rPr>
          <w:rFonts w:ascii="Raleway" w:hAnsi="Raleway" w:cs="AGaramondPro-Regular"/>
          <w:color w:val="002060"/>
          <w:sz w:val="20"/>
        </w:rPr>
        <w:t>story.</w:t>
      </w:r>
    </w:p>
    <w:p w:rsidR="00DB13D3" w:rsidRPr="00DB13D3" w:rsidRDefault="00DB13D3" w:rsidP="00DB13D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</w:p>
    <w:p w:rsidR="00245A1E" w:rsidRDefault="00DB13D3" w:rsidP="00DB13D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DB13D3">
        <w:rPr>
          <w:rFonts w:ascii="Raleway" w:hAnsi="Raleway" w:cs="AGaramondPro-Regular"/>
          <w:sz w:val="20"/>
        </w:rPr>
        <w:t>Genuine listening is a powerful and often overlooked asp</w:t>
      </w:r>
      <w:bookmarkStart w:id="0" w:name="_GoBack"/>
      <w:bookmarkEnd w:id="0"/>
      <w:r w:rsidRPr="00DB13D3">
        <w:rPr>
          <w:rFonts w:ascii="Raleway" w:hAnsi="Raleway" w:cs="AGaramondPro-Regular"/>
          <w:sz w:val="20"/>
        </w:rPr>
        <w:t>ect</w:t>
      </w:r>
      <w:r w:rsidRPr="00DB13D3">
        <w:rPr>
          <w:rFonts w:ascii="Raleway" w:hAnsi="Raleway" w:cs="AGaramondPro-Regular"/>
          <w:sz w:val="20"/>
        </w:rPr>
        <w:t xml:space="preserve"> </w:t>
      </w:r>
      <w:r w:rsidRPr="00DB13D3">
        <w:rPr>
          <w:rFonts w:ascii="Raleway" w:hAnsi="Raleway" w:cs="AGaramondPro-Regular"/>
          <w:sz w:val="20"/>
        </w:rPr>
        <w:t>of evangelism. It opens the possibility of entering into an</w:t>
      </w:r>
      <w:r>
        <w:rPr>
          <w:rFonts w:ascii="Raleway" w:hAnsi="Raleway" w:cs="AGaramondPro-Regular"/>
          <w:sz w:val="20"/>
        </w:rPr>
        <w:t xml:space="preserve"> </w:t>
      </w:r>
      <w:r w:rsidRPr="00DB13D3">
        <w:rPr>
          <w:rFonts w:ascii="Raleway" w:hAnsi="Raleway" w:cs="AGaramondPro-Regular"/>
          <w:sz w:val="20"/>
        </w:rPr>
        <w:t>authentic conversation in which we allow God to control the</w:t>
      </w:r>
      <w:r w:rsidRPr="00DB13D3">
        <w:rPr>
          <w:rFonts w:ascii="Raleway" w:hAnsi="Raleway" w:cs="AGaramondPro-Regular"/>
          <w:sz w:val="20"/>
        </w:rPr>
        <w:t xml:space="preserve"> </w:t>
      </w:r>
      <w:r w:rsidRPr="00DB13D3">
        <w:rPr>
          <w:rFonts w:ascii="Raleway" w:hAnsi="Raleway" w:cs="AGaramondPro-Regular"/>
          <w:sz w:val="20"/>
        </w:rPr>
        <w:t>outcome.</w:t>
      </w:r>
    </w:p>
    <w:p w:rsidR="00DB13D3" w:rsidRPr="00DB13D3" w:rsidRDefault="00DB13D3" w:rsidP="00DB13D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18"/>
          <w:szCs w:val="20"/>
        </w:rPr>
      </w:pPr>
    </w:p>
    <w:p w:rsidR="00402A12" w:rsidRPr="00245A1E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45A1E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245A1E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245A1E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3A4" w:rsidRDefault="00EF73A4" w:rsidP="008E60B4">
      <w:pPr>
        <w:spacing w:after="0" w:line="240" w:lineRule="auto"/>
      </w:pPr>
      <w:r>
        <w:separator/>
      </w:r>
    </w:p>
  </w:endnote>
  <w:endnote w:type="continuationSeparator" w:id="0">
    <w:p w:rsidR="00EF73A4" w:rsidRDefault="00EF73A4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3A4" w:rsidRDefault="00EF73A4" w:rsidP="008E60B4">
      <w:pPr>
        <w:spacing w:after="0" w:line="240" w:lineRule="auto"/>
      </w:pPr>
      <w:r>
        <w:separator/>
      </w:r>
    </w:p>
  </w:footnote>
  <w:footnote w:type="continuationSeparator" w:id="0">
    <w:p w:rsidR="00EF73A4" w:rsidRDefault="00EF73A4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693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9B3D8C">
      <w:rPr>
        <w:rFonts w:ascii="Raleway" w:hAnsi="Raleway"/>
        <w:sz w:val="24"/>
        <w:szCs w:val="24"/>
      </w:rPr>
      <w:t>session 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A1873"/>
    <w:rsid w:val="000A51E5"/>
    <w:rsid w:val="000F1F3A"/>
    <w:rsid w:val="001032E2"/>
    <w:rsid w:val="001521C0"/>
    <w:rsid w:val="0017623F"/>
    <w:rsid w:val="001D177E"/>
    <w:rsid w:val="0021151A"/>
    <w:rsid w:val="00245A1E"/>
    <w:rsid w:val="002D395B"/>
    <w:rsid w:val="00337DDE"/>
    <w:rsid w:val="00372B60"/>
    <w:rsid w:val="003C2718"/>
    <w:rsid w:val="00402A12"/>
    <w:rsid w:val="00414B5E"/>
    <w:rsid w:val="00433ECD"/>
    <w:rsid w:val="00435B81"/>
    <w:rsid w:val="004729D6"/>
    <w:rsid w:val="004D029B"/>
    <w:rsid w:val="004F51D4"/>
    <w:rsid w:val="00583F6F"/>
    <w:rsid w:val="0060197F"/>
    <w:rsid w:val="006224AE"/>
    <w:rsid w:val="00691B85"/>
    <w:rsid w:val="00694EC6"/>
    <w:rsid w:val="006C62F3"/>
    <w:rsid w:val="00711F67"/>
    <w:rsid w:val="00752BD2"/>
    <w:rsid w:val="007674D3"/>
    <w:rsid w:val="008A098C"/>
    <w:rsid w:val="008D1F06"/>
    <w:rsid w:val="008E60B4"/>
    <w:rsid w:val="00921999"/>
    <w:rsid w:val="009378D4"/>
    <w:rsid w:val="0094731E"/>
    <w:rsid w:val="009547D6"/>
    <w:rsid w:val="00980E5E"/>
    <w:rsid w:val="00993AD3"/>
    <w:rsid w:val="009B3D8C"/>
    <w:rsid w:val="009D1474"/>
    <w:rsid w:val="00A200DF"/>
    <w:rsid w:val="00AF036E"/>
    <w:rsid w:val="00B81693"/>
    <w:rsid w:val="00B85FA3"/>
    <w:rsid w:val="00BE5196"/>
    <w:rsid w:val="00C833E3"/>
    <w:rsid w:val="00CE0F49"/>
    <w:rsid w:val="00D00DB3"/>
    <w:rsid w:val="00DB13D3"/>
    <w:rsid w:val="00DE779F"/>
    <w:rsid w:val="00E80833"/>
    <w:rsid w:val="00EC09B0"/>
    <w:rsid w:val="00EF73A4"/>
    <w:rsid w:val="00F305CA"/>
    <w:rsid w:val="00F32879"/>
    <w:rsid w:val="00F6638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02135-17FF-44B9-9F05-AB5C3C807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2020-09-08T12:48:00Z</cp:lastPrinted>
  <dcterms:created xsi:type="dcterms:W3CDTF">2020-09-08T13:29:00Z</dcterms:created>
  <dcterms:modified xsi:type="dcterms:W3CDTF">2020-09-08T13:29:00Z</dcterms:modified>
</cp:coreProperties>
</file>